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2.xml" ContentType="application/vnd.openxmlformats-officedocument.wordprocessingml.foot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C91C2" w14:textId="37ADF925" w:rsidR="00BA2D93" w:rsidRPr="00F23DFA" w:rsidRDefault="00BA2D93">
      <w:pPr>
        <w:rPr>
          <w:rFonts w:ascii="Arial" w:hAnsi="Arial" w:cs="Arial"/>
          <w:sz w:val="22"/>
          <w:szCs w:val="22"/>
          <w:lang w:val="lt-LT"/>
        </w:rPr>
      </w:pPr>
    </w:p>
    <w:p w14:paraId="7C234A99" w14:textId="4EFAE313" w:rsidR="00791BE6" w:rsidRPr="00F23DFA" w:rsidRDefault="00791BE6" w:rsidP="00791BE6">
      <w:pPr>
        <w:pStyle w:val="NormalWeb"/>
        <w:tabs>
          <w:tab w:val="left" w:pos="851"/>
        </w:tabs>
        <w:spacing w:before="0" w:beforeAutospacing="0" w:after="0" w:afterAutospacing="0"/>
        <w:contextualSpacing/>
        <w:rPr>
          <w:rFonts w:ascii="Arial" w:hAnsi="Arial" w:cs="Arial"/>
          <w:b/>
          <w:color w:val="000000"/>
          <w:sz w:val="22"/>
          <w:szCs w:val="22"/>
        </w:rPr>
      </w:pPr>
      <w:r w:rsidRPr="00F23DFA">
        <w:rPr>
          <w:rFonts w:ascii="Arial" w:hAnsi="Arial" w:cs="Arial"/>
          <w:b/>
          <w:color w:val="000000"/>
          <w:sz w:val="22"/>
          <w:szCs w:val="22"/>
        </w:rPr>
        <w:t>ON BUSINESS SALE–PURCHASE</w:t>
      </w:r>
    </w:p>
    <w:p w14:paraId="668CABFE" w14:textId="31B4FD30" w:rsidR="008A3A2C" w:rsidRPr="00F23DFA" w:rsidRDefault="008A3A2C" w:rsidP="00791BE6">
      <w:pPr>
        <w:pStyle w:val="NormalWeb"/>
        <w:tabs>
          <w:tab w:val="left" w:pos="851"/>
        </w:tabs>
        <w:spacing w:before="0" w:beforeAutospacing="0" w:after="0" w:afterAutospacing="0"/>
        <w:contextualSpacing/>
        <w:rPr>
          <w:rFonts w:ascii="Arial" w:hAnsi="Arial" w:cs="Arial"/>
          <w:b/>
          <w:color w:val="000000"/>
          <w:sz w:val="22"/>
          <w:szCs w:val="22"/>
        </w:rPr>
      </w:pPr>
    </w:p>
    <w:p w14:paraId="0761E119" w14:textId="77777777" w:rsidR="006572C0" w:rsidRPr="00F23DFA" w:rsidRDefault="006572C0" w:rsidP="00791BE6">
      <w:pPr>
        <w:pStyle w:val="NormalWeb"/>
        <w:tabs>
          <w:tab w:val="left" w:pos="851"/>
        </w:tabs>
        <w:spacing w:before="0" w:beforeAutospacing="0" w:after="0" w:afterAutospacing="0"/>
        <w:contextualSpacing/>
        <w:rPr>
          <w:rFonts w:ascii="Arial" w:hAnsi="Arial" w:cs="Arial"/>
          <w:b/>
          <w:color w:val="000000"/>
          <w:sz w:val="22"/>
          <w:szCs w:val="22"/>
        </w:rPr>
      </w:pPr>
    </w:p>
    <w:p w14:paraId="2D1CCE13" w14:textId="45110937" w:rsidR="009E12F6" w:rsidRPr="00F23DFA" w:rsidRDefault="00C81B4F" w:rsidP="00A21440">
      <w:pPr>
        <w:pStyle w:val="NormalWeb"/>
        <w:tabs>
          <w:tab w:val="left" w:pos="851"/>
        </w:tabs>
        <w:spacing w:before="0" w:beforeAutospacing="0" w:after="0" w:afterAutospacing="0"/>
        <w:contextualSpacing/>
        <w:jc w:val="both"/>
        <w:rPr>
          <w:rFonts w:ascii="Arial" w:hAnsi="Arial" w:cs="Arial"/>
          <w:bCs/>
          <w:color w:val="000000"/>
          <w:sz w:val="22"/>
          <w:szCs w:val="22"/>
        </w:rPr>
      </w:pPr>
      <w:r w:rsidRPr="00F23DFA">
        <w:rPr>
          <w:rFonts w:ascii="Arial" w:hAnsi="Arial" w:cs="Arial"/>
          <w:bCs/>
          <w:color w:val="000000"/>
          <w:sz w:val="22"/>
          <w:szCs w:val="22"/>
        </w:rPr>
        <w:t xml:space="preserve">We would like to inform that </w:t>
      </w:r>
      <w:bookmarkStart w:id="0" w:name="_Hlk64890513"/>
      <w:r w:rsidRPr="00F23DFA">
        <w:rPr>
          <w:rFonts w:ascii="Arial" w:hAnsi="Arial" w:cs="Arial"/>
          <w:sz w:val="22"/>
          <w:szCs w:val="22"/>
        </w:rPr>
        <w:t xml:space="preserve">on 30 March </w:t>
      </w:r>
      <w:r w:rsidRPr="00F23DFA">
        <w:rPr>
          <w:rFonts w:ascii="Arial" w:hAnsi="Arial" w:cs="Arial"/>
          <w:bCs/>
          <w:color w:val="000000"/>
          <w:sz w:val="22"/>
          <w:szCs w:val="22"/>
        </w:rPr>
        <w:t xml:space="preserve">2021 </w:t>
      </w:r>
      <w:bookmarkStart w:id="1" w:name="_Hlk68069687"/>
      <w:r w:rsidRPr="00F23DFA">
        <w:rPr>
          <w:rFonts w:ascii="Arial" w:hAnsi="Arial" w:cs="Arial"/>
          <w:bCs/>
          <w:color w:val="000000"/>
          <w:sz w:val="22"/>
          <w:szCs w:val="22"/>
        </w:rPr>
        <w:t xml:space="preserve">AB LTG Cargo </w:t>
      </w:r>
      <w:bookmarkStart w:id="2" w:name="_Hlk64890532"/>
      <w:bookmarkEnd w:id="0"/>
      <w:bookmarkEnd w:id="1"/>
      <w:r w:rsidRPr="00F23DFA">
        <w:rPr>
          <w:rFonts w:ascii="Arial" w:hAnsi="Arial" w:cs="Arial"/>
          <w:bCs/>
          <w:color w:val="000000"/>
          <w:sz w:val="22"/>
          <w:szCs w:val="22"/>
        </w:rPr>
        <w:t xml:space="preserve">and UAB Vilniaus </w:t>
      </w:r>
      <w:proofErr w:type="spellStart"/>
      <w:r w:rsidRPr="00F23DFA">
        <w:rPr>
          <w:rFonts w:ascii="Arial" w:hAnsi="Arial" w:cs="Arial"/>
          <w:bCs/>
          <w:color w:val="000000"/>
          <w:sz w:val="22"/>
          <w:szCs w:val="22"/>
        </w:rPr>
        <w:t>Lokomotyvų</w:t>
      </w:r>
      <w:proofErr w:type="spellEnd"/>
      <w:r w:rsidRPr="00F23DFA">
        <w:rPr>
          <w:rFonts w:ascii="Arial" w:hAnsi="Arial" w:cs="Arial"/>
          <w:bCs/>
          <w:color w:val="000000"/>
          <w:sz w:val="22"/>
          <w:szCs w:val="22"/>
        </w:rPr>
        <w:t xml:space="preserve"> </w:t>
      </w:r>
      <w:proofErr w:type="spellStart"/>
      <w:r w:rsidRPr="00F23DFA">
        <w:rPr>
          <w:rFonts w:ascii="Arial" w:hAnsi="Arial" w:cs="Arial"/>
          <w:bCs/>
          <w:color w:val="000000"/>
          <w:sz w:val="22"/>
          <w:szCs w:val="22"/>
        </w:rPr>
        <w:t>Remonto</w:t>
      </w:r>
      <w:proofErr w:type="spellEnd"/>
      <w:r w:rsidRPr="00F23DFA">
        <w:rPr>
          <w:rFonts w:ascii="Arial" w:hAnsi="Arial" w:cs="Arial"/>
          <w:bCs/>
          <w:color w:val="000000"/>
          <w:sz w:val="22"/>
          <w:szCs w:val="22"/>
        </w:rPr>
        <w:t xml:space="preserve"> </w:t>
      </w:r>
      <w:proofErr w:type="spellStart"/>
      <w:r w:rsidRPr="00F23DFA">
        <w:rPr>
          <w:rFonts w:ascii="Arial" w:hAnsi="Arial" w:cs="Arial"/>
          <w:bCs/>
          <w:color w:val="000000"/>
          <w:sz w:val="22"/>
          <w:szCs w:val="22"/>
        </w:rPr>
        <w:t>Depas</w:t>
      </w:r>
      <w:bookmarkEnd w:id="2"/>
      <w:proofErr w:type="spellEnd"/>
      <w:r w:rsidRPr="00F23DFA">
        <w:rPr>
          <w:rFonts w:ascii="Arial" w:hAnsi="Arial" w:cs="Arial"/>
          <w:bCs/>
          <w:color w:val="000000"/>
          <w:sz w:val="22"/>
          <w:szCs w:val="22"/>
        </w:rPr>
        <w:t xml:space="preserve"> concluded a </w:t>
      </w:r>
      <w:bookmarkStart w:id="3" w:name="_Hlk64890555"/>
      <w:r w:rsidRPr="00F23DFA">
        <w:rPr>
          <w:rFonts w:ascii="Arial" w:hAnsi="Arial" w:cs="Arial"/>
          <w:bCs/>
          <w:color w:val="000000"/>
          <w:sz w:val="22"/>
          <w:szCs w:val="22"/>
        </w:rPr>
        <w:t>business (covering rolling stock repair and related services) sale–purchase transaction</w:t>
      </w:r>
      <w:bookmarkEnd w:id="3"/>
      <w:r w:rsidRPr="00F23DFA">
        <w:rPr>
          <w:rFonts w:ascii="Arial" w:hAnsi="Arial" w:cs="Arial"/>
          <w:bCs/>
          <w:color w:val="000000"/>
          <w:sz w:val="22"/>
          <w:szCs w:val="22"/>
        </w:rPr>
        <w:t>.</w:t>
      </w:r>
    </w:p>
    <w:p w14:paraId="790CACF9" w14:textId="77777777" w:rsidR="009E12F6" w:rsidRPr="00F23DFA" w:rsidRDefault="009E12F6" w:rsidP="006A5C4E">
      <w:pPr>
        <w:pStyle w:val="NormalWeb"/>
        <w:tabs>
          <w:tab w:val="left" w:pos="851"/>
        </w:tabs>
        <w:spacing w:before="0" w:beforeAutospacing="0" w:after="0" w:afterAutospacing="0"/>
        <w:contextualSpacing/>
        <w:jc w:val="both"/>
        <w:rPr>
          <w:rFonts w:ascii="Arial" w:hAnsi="Arial" w:cs="Arial"/>
          <w:bCs/>
          <w:color w:val="000000"/>
          <w:sz w:val="22"/>
          <w:szCs w:val="22"/>
        </w:rPr>
      </w:pPr>
    </w:p>
    <w:p w14:paraId="1EB4AA17" w14:textId="5C7E8563" w:rsidR="005E1830" w:rsidRPr="00F23DFA" w:rsidRDefault="00474514" w:rsidP="006A5C4E">
      <w:pPr>
        <w:pStyle w:val="NormalWeb"/>
        <w:tabs>
          <w:tab w:val="left" w:pos="851"/>
        </w:tabs>
        <w:spacing w:before="0" w:beforeAutospacing="0" w:after="0" w:afterAutospacing="0"/>
        <w:contextualSpacing/>
        <w:jc w:val="both"/>
        <w:rPr>
          <w:rFonts w:ascii="Arial" w:hAnsi="Arial" w:cs="Arial"/>
          <w:bCs/>
          <w:color w:val="000000"/>
          <w:sz w:val="22"/>
          <w:szCs w:val="22"/>
          <w:u w:val="single"/>
        </w:rPr>
      </w:pPr>
      <w:r w:rsidRPr="00F23DFA">
        <w:rPr>
          <w:rFonts w:ascii="Arial" w:hAnsi="Arial" w:cs="Arial"/>
          <w:sz w:val="22"/>
          <w:szCs w:val="22"/>
        </w:rPr>
        <w:t>Based on the sale–</w:t>
      </w:r>
      <w:r w:rsidRPr="00F23DFA">
        <w:rPr>
          <w:rFonts w:ascii="Arial" w:hAnsi="Arial" w:cs="Arial"/>
          <w:color w:val="000000"/>
          <w:sz w:val="22"/>
          <w:szCs w:val="22"/>
        </w:rPr>
        <w:t xml:space="preserve">purchase transaction, from 1 April 2021 </w:t>
      </w:r>
      <w:r w:rsidRPr="00F23DFA">
        <w:rPr>
          <w:rFonts w:ascii="Arial" w:hAnsi="Arial" w:cs="Arial"/>
          <w:bCs/>
          <w:color w:val="000000"/>
          <w:sz w:val="22"/>
          <w:szCs w:val="22"/>
          <w:u w:val="single"/>
        </w:rPr>
        <w:t xml:space="preserve">AB LTG Cargo takes over all the rights and obligations of UAB Vilniaus </w:t>
      </w:r>
      <w:proofErr w:type="spellStart"/>
      <w:r w:rsidRPr="00F23DFA">
        <w:rPr>
          <w:rFonts w:ascii="Arial" w:hAnsi="Arial" w:cs="Arial"/>
          <w:bCs/>
          <w:color w:val="000000"/>
          <w:sz w:val="22"/>
          <w:szCs w:val="22"/>
          <w:u w:val="single"/>
        </w:rPr>
        <w:t>Lokomotyvų</w:t>
      </w:r>
      <w:proofErr w:type="spellEnd"/>
      <w:r w:rsidRPr="00F23DFA">
        <w:rPr>
          <w:rFonts w:ascii="Arial" w:hAnsi="Arial" w:cs="Arial"/>
          <w:bCs/>
          <w:color w:val="000000"/>
          <w:sz w:val="22"/>
          <w:szCs w:val="22"/>
          <w:u w:val="single"/>
        </w:rPr>
        <w:t xml:space="preserve"> </w:t>
      </w:r>
      <w:proofErr w:type="spellStart"/>
      <w:r w:rsidRPr="00F23DFA">
        <w:rPr>
          <w:rFonts w:ascii="Arial" w:hAnsi="Arial" w:cs="Arial"/>
          <w:bCs/>
          <w:color w:val="000000"/>
          <w:sz w:val="22"/>
          <w:szCs w:val="22"/>
          <w:u w:val="single"/>
        </w:rPr>
        <w:t>Remonto</w:t>
      </w:r>
      <w:proofErr w:type="spellEnd"/>
      <w:r w:rsidRPr="00F23DFA">
        <w:rPr>
          <w:rFonts w:ascii="Arial" w:hAnsi="Arial" w:cs="Arial"/>
          <w:bCs/>
          <w:color w:val="000000"/>
          <w:sz w:val="22"/>
          <w:szCs w:val="22"/>
          <w:u w:val="single"/>
        </w:rPr>
        <w:t xml:space="preserve"> </w:t>
      </w:r>
      <w:proofErr w:type="spellStart"/>
      <w:r w:rsidRPr="00F23DFA">
        <w:rPr>
          <w:rFonts w:ascii="Arial" w:hAnsi="Arial" w:cs="Arial"/>
          <w:bCs/>
          <w:color w:val="000000"/>
          <w:sz w:val="22"/>
          <w:szCs w:val="22"/>
          <w:u w:val="single"/>
        </w:rPr>
        <w:t>Depas</w:t>
      </w:r>
      <w:proofErr w:type="spellEnd"/>
      <w:r w:rsidRPr="00F23DFA">
        <w:rPr>
          <w:rFonts w:ascii="Arial" w:hAnsi="Arial" w:cs="Arial"/>
          <w:bCs/>
          <w:color w:val="000000"/>
          <w:sz w:val="22"/>
          <w:szCs w:val="22"/>
        </w:rPr>
        <w:t xml:space="preserve"> related to the acquired business covering rolling stock repair and related services, including (public) procurements </w:t>
      </w:r>
      <w:r w:rsidRPr="00F23DFA">
        <w:rPr>
          <w:rFonts w:ascii="Arial" w:hAnsi="Arial" w:cs="Arial"/>
          <w:color w:val="000000"/>
          <w:sz w:val="22"/>
          <w:szCs w:val="22"/>
        </w:rPr>
        <w:t xml:space="preserve">UAB Vilniaus </w:t>
      </w:r>
      <w:proofErr w:type="spellStart"/>
      <w:r w:rsidRPr="00F23DFA">
        <w:rPr>
          <w:rFonts w:ascii="Arial" w:hAnsi="Arial" w:cs="Arial"/>
          <w:color w:val="000000"/>
          <w:sz w:val="22"/>
          <w:szCs w:val="22"/>
        </w:rPr>
        <w:t>Lokomotyvų</w:t>
      </w:r>
      <w:proofErr w:type="spellEnd"/>
      <w:r w:rsidRPr="00F23DFA">
        <w:rPr>
          <w:rFonts w:ascii="Arial" w:hAnsi="Arial" w:cs="Arial"/>
          <w:color w:val="000000"/>
          <w:sz w:val="22"/>
          <w:szCs w:val="22"/>
        </w:rPr>
        <w:t xml:space="preserve"> </w:t>
      </w:r>
      <w:proofErr w:type="spellStart"/>
      <w:r w:rsidRPr="00F23DFA">
        <w:rPr>
          <w:rFonts w:ascii="Arial" w:hAnsi="Arial" w:cs="Arial"/>
          <w:color w:val="000000"/>
          <w:sz w:val="22"/>
          <w:szCs w:val="22"/>
        </w:rPr>
        <w:t>Remonto</w:t>
      </w:r>
      <w:proofErr w:type="spellEnd"/>
      <w:r w:rsidRPr="00F23DFA">
        <w:rPr>
          <w:rFonts w:ascii="Arial" w:hAnsi="Arial" w:cs="Arial"/>
          <w:color w:val="000000"/>
          <w:sz w:val="22"/>
          <w:szCs w:val="22"/>
        </w:rPr>
        <w:t xml:space="preserve"> </w:t>
      </w:r>
      <w:proofErr w:type="spellStart"/>
      <w:r w:rsidRPr="00F23DFA">
        <w:rPr>
          <w:rFonts w:ascii="Arial" w:hAnsi="Arial" w:cs="Arial"/>
          <w:color w:val="000000"/>
          <w:sz w:val="22"/>
          <w:szCs w:val="22"/>
        </w:rPr>
        <w:t>Depas</w:t>
      </w:r>
      <w:proofErr w:type="spellEnd"/>
      <w:r w:rsidRPr="00F23DFA">
        <w:rPr>
          <w:rFonts w:ascii="Arial" w:hAnsi="Arial" w:cs="Arial"/>
          <w:color w:val="000000"/>
          <w:sz w:val="22"/>
          <w:szCs w:val="22"/>
        </w:rPr>
        <w:t xml:space="preserve"> has commenced to conduct, </w:t>
      </w:r>
      <w:r w:rsidRPr="00F23DFA">
        <w:rPr>
          <w:rFonts w:ascii="Arial" w:hAnsi="Arial" w:cs="Arial"/>
          <w:bCs/>
          <w:color w:val="000000"/>
          <w:sz w:val="22"/>
          <w:szCs w:val="22"/>
        </w:rPr>
        <w:t xml:space="preserve">as well as the valid contracts. </w:t>
      </w:r>
      <w:r w:rsidRPr="00F23DFA">
        <w:rPr>
          <w:rFonts w:ascii="Arial" w:hAnsi="Arial" w:cs="Arial"/>
          <w:bCs/>
          <w:color w:val="000000"/>
          <w:sz w:val="22"/>
          <w:szCs w:val="22"/>
          <w:u w:val="single"/>
        </w:rPr>
        <w:t>The procurement procedures will continue and p</w:t>
      </w:r>
      <w:r w:rsidR="00C91572">
        <w:rPr>
          <w:rFonts w:ascii="Arial" w:hAnsi="Arial" w:cs="Arial"/>
          <w:bCs/>
          <w:color w:val="000000"/>
          <w:sz w:val="22"/>
          <w:szCs w:val="22"/>
          <w:u w:val="single"/>
        </w:rPr>
        <w:t xml:space="preserve">rocurement </w:t>
      </w:r>
      <w:r w:rsidRPr="00F23DFA">
        <w:rPr>
          <w:rFonts w:ascii="Arial" w:hAnsi="Arial" w:cs="Arial"/>
          <w:bCs/>
          <w:color w:val="000000"/>
          <w:sz w:val="22"/>
          <w:szCs w:val="22"/>
          <w:u w:val="single"/>
        </w:rPr>
        <w:t xml:space="preserve">contracts will be signed on behalf of AB LTG Cargo. </w:t>
      </w:r>
    </w:p>
    <w:p w14:paraId="765BAAE2" w14:textId="77777777" w:rsidR="005623B7" w:rsidRPr="00F23DFA" w:rsidRDefault="005623B7" w:rsidP="006A5C4E">
      <w:pPr>
        <w:pStyle w:val="NormalWeb"/>
        <w:tabs>
          <w:tab w:val="left" w:pos="851"/>
        </w:tabs>
        <w:spacing w:before="0" w:beforeAutospacing="0" w:after="0" w:afterAutospacing="0"/>
        <w:contextualSpacing/>
        <w:jc w:val="both"/>
        <w:rPr>
          <w:rFonts w:ascii="Arial" w:hAnsi="Arial" w:cs="Arial"/>
          <w:bCs/>
          <w:color w:val="000000"/>
          <w:sz w:val="22"/>
          <w:szCs w:val="22"/>
        </w:rPr>
      </w:pPr>
    </w:p>
    <w:p w14:paraId="51F952D8" w14:textId="6AEA5171" w:rsidR="007226C2" w:rsidRPr="00F23DFA" w:rsidRDefault="00995AAF" w:rsidP="00C446C0">
      <w:pPr>
        <w:pStyle w:val="NormalWeb"/>
        <w:spacing w:before="0" w:beforeAutospacing="0" w:after="0" w:afterAutospacing="0"/>
        <w:contextualSpacing/>
        <w:jc w:val="both"/>
        <w:rPr>
          <w:rFonts w:ascii="Arial" w:hAnsi="Arial" w:cs="Arial"/>
          <w:sz w:val="22"/>
          <w:szCs w:val="22"/>
        </w:rPr>
      </w:pPr>
      <w:r w:rsidRPr="00F23DFA">
        <w:rPr>
          <w:rFonts w:ascii="Arial" w:hAnsi="Arial" w:cs="Arial"/>
          <w:sz w:val="22"/>
          <w:szCs w:val="22"/>
        </w:rPr>
        <w:t xml:space="preserve">Considering the business sale–purchase transaction, we are changing the respective details (legal entity’s name, code, address, bank account, etc.) without changing the essential terms and conditions for procurements as taken over. </w:t>
      </w:r>
    </w:p>
    <w:sectPr w:rsidR="007226C2" w:rsidRPr="00F23DFA" w:rsidSect="00BA2D93">
      <w:headerReference w:type="default" r:id="rId11"/>
      <w:footerReference w:type="even" r:id="rId12"/>
      <w:footerReference w:type="default" r:id="rId13"/>
      <w:footerReference w:type="first" r:id="rId14"/>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346C4" w14:textId="77777777" w:rsidR="00E50B37" w:rsidRDefault="00E50B37" w:rsidP="000C042A">
      <w:r>
        <w:separator/>
      </w:r>
    </w:p>
  </w:endnote>
  <w:endnote w:type="continuationSeparator" w:id="0">
    <w:p w14:paraId="3AC21B7C" w14:textId="77777777" w:rsidR="00E50B37" w:rsidRDefault="00E50B37" w:rsidP="000C042A">
      <w:r>
        <w:continuationSeparator/>
      </w:r>
    </w:p>
  </w:endnote>
  <w:endnote w:type="continuationNotice" w:id="1">
    <w:p w14:paraId="320B0441" w14:textId="77777777" w:rsidR="00E50B37" w:rsidRDefault="00E50B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9AFF5" w14:textId="72F827D8" w:rsidR="0000661E" w:rsidRDefault="0000661E">
    <w:pPr>
      <w:pStyle w:val="Footer"/>
    </w:pPr>
    <w:r>
      <w:rPr>
        <w:noProof/>
      </w:rPr>
      <mc:AlternateContent>
        <mc:Choice Requires="wps">
          <w:drawing>
            <wp:anchor distT="0" distB="0" distL="114300" distR="114300" simplePos="0" relativeHeight="251658241"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075E6B" id="Straight Connector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6040CD21"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color w:val="7F7F7F" w:themeColor="text1" w:themeTint="80"/>
            <w:sz w:val="20"/>
            <w:szCs w:val="20"/>
          </w:rPr>
          <w:t>2</w:t>
        </w:r>
        <w:r w:rsidRPr="00BA2D93">
          <w:rPr>
            <w:rFonts w:ascii="Arial" w:hAnsi="Arial" w:cs="Arial"/>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22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17"/>
    </w:tblGrid>
    <w:tr w:rsidR="00E552CE" w:rsidRPr="008D68CA" w14:paraId="392CE7F1" w14:textId="77777777" w:rsidTr="00E552CE">
      <w:trPr>
        <w:trHeight w:val="703"/>
      </w:trPr>
      <w:tc>
        <w:tcPr>
          <w:tcW w:w="2217" w:type="dxa"/>
        </w:tcPr>
        <w:p w14:paraId="555501A5" w14:textId="4F505919" w:rsidR="00E552CE" w:rsidRPr="008D68CA" w:rsidRDefault="00E552CE" w:rsidP="00791BE6">
          <w:pPr>
            <w:pStyle w:val="Footer"/>
            <w:spacing w:line="360" w:lineRule="auto"/>
            <w:rPr>
              <w:sz w:val="14"/>
              <w:szCs w:val="14"/>
              <w:lang w:val="lt-LT"/>
            </w:rPr>
          </w:pPr>
        </w:p>
      </w:tc>
    </w:tr>
  </w:tbl>
  <w:p w14:paraId="564B9773" w14:textId="2DB3B41E" w:rsidR="00791BE6" w:rsidRDefault="00C7432B" w:rsidP="00791BE6">
    <w:pPr>
      <w:pStyle w:val="Footer"/>
      <w:tabs>
        <w:tab w:val="clear" w:pos="4680"/>
        <w:tab w:val="clear" w:pos="9360"/>
        <w:tab w:val="left" w:pos="2093"/>
      </w:tabs>
    </w:pPr>
    <w:r>
      <w:rPr>
        <w:noProof/>
      </w:rPr>
      <mc:AlternateContent>
        <mc:Choice Requires="wps">
          <w:drawing>
            <wp:anchor distT="0" distB="0" distL="114300" distR="114300" simplePos="0" relativeHeight="251658240" behindDoc="0" locked="0" layoutInCell="1" allowOverlap="1" wp14:anchorId="4A6DA3DD" wp14:editId="4C079FC9">
              <wp:simplePos x="0" y="0"/>
              <wp:positionH relativeFrom="margin">
                <wp:posOffset>-635</wp:posOffset>
              </wp:positionH>
              <wp:positionV relativeFrom="paragraph">
                <wp:posOffset>-656590</wp:posOffset>
              </wp:positionV>
              <wp:extent cx="6101715" cy="14605"/>
              <wp:effectExtent l="0" t="0" r="32385" b="23495"/>
              <wp:wrapNone/>
              <wp:docPr id="31" name="Straight Connector 31"/>
              <wp:cNvGraphicFramePr/>
              <a:graphic xmlns:a="http://schemas.openxmlformats.org/drawingml/2006/main">
                <a:graphicData uri="http://schemas.microsoft.com/office/word/2010/wordprocessingShape">
                  <wps:wsp>
                    <wps:cNvCnPr/>
                    <wps:spPr>
                      <a:xfrm flipV="1">
                        <a:off x="0" y="0"/>
                        <a:ext cx="6101715" cy="14605"/>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42DF86" id="Straight Connector 31"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51.7pt" to="480.4pt,-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" strokecolor="#aeaaaa [2414]" strokeweight=".5pt">
              <v:stroke joinstyle="miter"/>
              <w10:wrap anchorx="margin"/>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94FD0" w14:textId="77777777" w:rsidR="00E50B37" w:rsidRDefault="00E50B37" w:rsidP="000C042A">
      <w:r>
        <w:separator/>
      </w:r>
    </w:p>
  </w:footnote>
  <w:footnote w:type="continuationSeparator" w:id="0">
    <w:p w14:paraId="276505A4" w14:textId="77777777" w:rsidR="00E50B37" w:rsidRDefault="00E50B37" w:rsidP="000C042A">
      <w:r>
        <w:continuationSeparator/>
      </w:r>
    </w:p>
  </w:footnote>
  <w:footnote w:type="continuationNotice" w:id="1">
    <w:p w14:paraId="40F7224C" w14:textId="77777777" w:rsidR="00E50B37" w:rsidRDefault="00E50B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01E3B" w14:textId="76AC0A1E" w:rsidR="000C042A" w:rsidRDefault="000C042A" w:rsidP="00213A82">
    <w:pPr>
      <w:pStyle w:val="Header"/>
      <w:tabs>
        <w:tab w:val="left" w:pos="142"/>
      </w:tabs>
      <w:ind w:left="-28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073CF"/>
    <w:rsid w:val="00013F6A"/>
    <w:rsid w:val="00033634"/>
    <w:rsid w:val="0004731B"/>
    <w:rsid w:val="00053A5C"/>
    <w:rsid w:val="00077D85"/>
    <w:rsid w:val="00080094"/>
    <w:rsid w:val="00081B8C"/>
    <w:rsid w:val="00086DFE"/>
    <w:rsid w:val="000A20F8"/>
    <w:rsid w:val="000A6830"/>
    <w:rsid w:val="000C042A"/>
    <w:rsid w:val="000C3B94"/>
    <w:rsid w:val="000C43C8"/>
    <w:rsid w:val="000C4981"/>
    <w:rsid w:val="000C79CE"/>
    <w:rsid w:val="000D7CA0"/>
    <w:rsid w:val="000E32AA"/>
    <w:rsid w:val="000E4AD5"/>
    <w:rsid w:val="000E6842"/>
    <w:rsid w:val="00121160"/>
    <w:rsid w:val="00124352"/>
    <w:rsid w:val="00125CA0"/>
    <w:rsid w:val="00132E08"/>
    <w:rsid w:val="00140FBA"/>
    <w:rsid w:val="0014602F"/>
    <w:rsid w:val="001521EB"/>
    <w:rsid w:val="00154347"/>
    <w:rsid w:val="0016422D"/>
    <w:rsid w:val="00175C5E"/>
    <w:rsid w:val="00176BB0"/>
    <w:rsid w:val="001818FC"/>
    <w:rsid w:val="001B3144"/>
    <w:rsid w:val="001B4E4D"/>
    <w:rsid w:val="001D1EFE"/>
    <w:rsid w:val="001E19B7"/>
    <w:rsid w:val="001E77FC"/>
    <w:rsid w:val="001F3507"/>
    <w:rsid w:val="001F4861"/>
    <w:rsid w:val="00213A82"/>
    <w:rsid w:val="00214A28"/>
    <w:rsid w:val="002310A1"/>
    <w:rsid w:val="002361A0"/>
    <w:rsid w:val="002419C9"/>
    <w:rsid w:val="002423B5"/>
    <w:rsid w:val="00261C92"/>
    <w:rsid w:val="00266F6C"/>
    <w:rsid w:val="0027715A"/>
    <w:rsid w:val="0028280C"/>
    <w:rsid w:val="00283A2F"/>
    <w:rsid w:val="00295A2F"/>
    <w:rsid w:val="002B7274"/>
    <w:rsid w:val="002C2786"/>
    <w:rsid w:val="002C3426"/>
    <w:rsid w:val="002D13B9"/>
    <w:rsid w:val="002E148C"/>
    <w:rsid w:val="002E7203"/>
    <w:rsid w:val="002F31E5"/>
    <w:rsid w:val="002F6A43"/>
    <w:rsid w:val="00307A6C"/>
    <w:rsid w:val="003302C0"/>
    <w:rsid w:val="003358F6"/>
    <w:rsid w:val="0033742A"/>
    <w:rsid w:val="00344835"/>
    <w:rsid w:val="0036017F"/>
    <w:rsid w:val="00363854"/>
    <w:rsid w:val="00366F2A"/>
    <w:rsid w:val="003739FA"/>
    <w:rsid w:val="00380C2C"/>
    <w:rsid w:val="00381836"/>
    <w:rsid w:val="00387ABC"/>
    <w:rsid w:val="00392F41"/>
    <w:rsid w:val="003A27CE"/>
    <w:rsid w:val="003A3C87"/>
    <w:rsid w:val="003B0CD0"/>
    <w:rsid w:val="003C4D94"/>
    <w:rsid w:val="003D1761"/>
    <w:rsid w:val="003D3012"/>
    <w:rsid w:val="003E0468"/>
    <w:rsid w:val="003F0A6C"/>
    <w:rsid w:val="003F3ACF"/>
    <w:rsid w:val="003F6EE4"/>
    <w:rsid w:val="004029F2"/>
    <w:rsid w:val="0040389E"/>
    <w:rsid w:val="004041F5"/>
    <w:rsid w:val="004069F2"/>
    <w:rsid w:val="0041093A"/>
    <w:rsid w:val="00412A22"/>
    <w:rsid w:val="00423EE7"/>
    <w:rsid w:val="0043225D"/>
    <w:rsid w:val="00434952"/>
    <w:rsid w:val="00435270"/>
    <w:rsid w:val="0045387B"/>
    <w:rsid w:val="004570D3"/>
    <w:rsid w:val="00460E14"/>
    <w:rsid w:val="00461EB3"/>
    <w:rsid w:val="00462F84"/>
    <w:rsid w:val="00474514"/>
    <w:rsid w:val="00484529"/>
    <w:rsid w:val="0048660B"/>
    <w:rsid w:val="004958B0"/>
    <w:rsid w:val="004A192B"/>
    <w:rsid w:val="004B0D4B"/>
    <w:rsid w:val="004C0AC7"/>
    <w:rsid w:val="004C68C7"/>
    <w:rsid w:val="004C7082"/>
    <w:rsid w:val="004D3F6D"/>
    <w:rsid w:val="004E0240"/>
    <w:rsid w:val="004E2B49"/>
    <w:rsid w:val="004E2E20"/>
    <w:rsid w:val="004F4DDB"/>
    <w:rsid w:val="004F70F3"/>
    <w:rsid w:val="005004F1"/>
    <w:rsid w:val="005025AF"/>
    <w:rsid w:val="005129D3"/>
    <w:rsid w:val="00516C35"/>
    <w:rsid w:val="00521E28"/>
    <w:rsid w:val="00531802"/>
    <w:rsid w:val="00536988"/>
    <w:rsid w:val="00541CF1"/>
    <w:rsid w:val="005424A4"/>
    <w:rsid w:val="0054273F"/>
    <w:rsid w:val="00553941"/>
    <w:rsid w:val="005577A4"/>
    <w:rsid w:val="00557AF8"/>
    <w:rsid w:val="005610D7"/>
    <w:rsid w:val="00562207"/>
    <w:rsid w:val="005623B7"/>
    <w:rsid w:val="005A79D1"/>
    <w:rsid w:val="005B18C2"/>
    <w:rsid w:val="005C4D8E"/>
    <w:rsid w:val="005C6136"/>
    <w:rsid w:val="005D4D48"/>
    <w:rsid w:val="005E1830"/>
    <w:rsid w:val="005E5E42"/>
    <w:rsid w:val="005F7700"/>
    <w:rsid w:val="00615FED"/>
    <w:rsid w:val="00623222"/>
    <w:rsid w:val="00623402"/>
    <w:rsid w:val="00624602"/>
    <w:rsid w:val="00644067"/>
    <w:rsid w:val="00653613"/>
    <w:rsid w:val="006572C0"/>
    <w:rsid w:val="0067109D"/>
    <w:rsid w:val="00676797"/>
    <w:rsid w:val="00683454"/>
    <w:rsid w:val="0069045C"/>
    <w:rsid w:val="00694024"/>
    <w:rsid w:val="006A5C4E"/>
    <w:rsid w:val="006A72D0"/>
    <w:rsid w:val="006B1716"/>
    <w:rsid w:val="006B3C2C"/>
    <w:rsid w:val="006B7472"/>
    <w:rsid w:val="006C65AE"/>
    <w:rsid w:val="006D78E4"/>
    <w:rsid w:val="006E7F6B"/>
    <w:rsid w:val="0070740D"/>
    <w:rsid w:val="007101DE"/>
    <w:rsid w:val="007226C2"/>
    <w:rsid w:val="00733264"/>
    <w:rsid w:val="00736FD6"/>
    <w:rsid w:val="00737067"/>
    <w:rsid w:val="00741BFA"/>
    <w:rsid w:val="00747586"/>
    <w:rsid w:val="00753690"/>
    <w:rsid w:val="00791BE6"/>
    <w:rsid w:val="00792C34"/>
    <w:rsid w:val="00796E43"/>
    <w:rsid w:val="007A4309"/>
    <w:rsid w:val="007B52FA"/>
    <w:rsid w:val="007B59FA"/>
    <w:rsid w:val="007E1951"/>
    <w:rsid w:val="008004A6"/>
    <w:rsid w:val="00803B7F"/>
    <w:rsid w:val="00815CF7"/>
    <w:rsid w:val="008160B0"/>
    <w:rsid w:val="00821BFD"/>
    <w:rsid w:val="00822071"/>
    <w:rsid w:val="00837D5F"/>
    <w:rsid w:val="00843D32"/>
    <w:rsid w:val="00850DA7"/>
    <w:rsid w:val="00850FC6"/>
    <w:rsid w:val="008625D0"/>
    <w:rsid w:val="00875D3B"/>
    <w:rsid w:val="008815AF"/>
    <w:rsid w:val="00891B3E"/>
    <w:rsid w:val="008A3324"/>
    <w:rsid w:val="008A3A2C"/>
    <w:rsid w:val="008A3F9D"/>
    <w:rsid w:val="008A68E0"/>
    <w:rsid w:val="008B64E6"/>
    <w:rsid w:val="008C1FDF"/>
    <w:rsid w:val="008D68CA"/>
    <w:rsid w:val="008E29F2"/>
    <w:rsid w:val="008E410C"/>
    <w:rsid w:val="008F2B6D"/>
    <w:rsid w:val="00903633"/>
    <w:rsid w:val="009571C2"/>
    <w:rsid w:val="00966B03"/>
    <w:rsid w:val="00967E23"/>
    <w:rsid w:val="00971C9E"/>
    <w:rsid w:val="0097734B"/>
    <w:rsid w:val="009818C3"/>
    <w:rsid w:val="00995AAF"/>
    <w:rsid w:val="00996E59"/>
    <w:rsid w:val="00997F22"/>
    <w:rsid w:val="009A5DF4"/>
    <w:rsid w:val="009B1FFC"/>
    <w:rsid w:val="009B4935"/>
    <w:rsid w:val="009C1101"/>
    <w:rsid w:val="009C49D4"/>
    <w:rsid w:val="009D01A5"/>
    <w:rsid w:val="009D05F2"/>
    <w:rsid w:val="009D5CCA"/>
    <w:rsid w:val="009E12F6"/>
    <w:rsid w:val="009E2042"/>
    <w:rsid w:val="009E3F3D"/>
    <w:rsid w:val="009F697A"/>
    <w:rsid w:val="00A00AFD"/>
    <w:rsid w:val="00A061AB"/>
    <w:rsid w:val="00A1087D"/>
    <w:rsid w:val="00A12F2E"/>
    <w:rsid w:val="00A21440"/>
    <w:rsid w:val="00A22A12"/>
    <w:rsid w:val="00A355A8"/>
    <w:rsid w:val="00A50AA3"/>
    <w:rsid w:val="00A55B8F"/>
    <w:rsid w:val="00A65477"/>
    <w:rsid w:val="00A75DFA"/>
    <w:rsid w:val="00A90586"/>
    <w:rsid w:val="00A9155B"/>
    <w:rsid w:val="00A96BCB"/>
    <w:rsid w:val="00AD44A6"/>
    <w:rsid w:val="00AD5425"/>
    <w:rsid w:val="00AE0C44"/>
    <w:rsid w:val="00AE56CB"/>
    <w:rsid w:val="00AE770F"/>
    <w:rsid w:val="00AF1CC0"/>
    <w:rsid w:val="00AF4A56"/>
    <w:rsid w:val="00AF551D"/>
    <w:rsid w:val="00AF6552"/>
    <w:rsid w:val="00B03978"/>
    <w:rsid w:val="00B11636"/>
    <w:rsid w:val="00B20E0B"/>
    <w:rsid w:val="00B32EAE"/>
    <w:rsid w:val="00B506B2"/>
    <w:rsid w:val="00B557C9"/>
    <w:rsid w:val="00B62E46"/>
    <w:rsid w:val="00B75839"/>
    <w:rsid w:val="00B77A0C"/>
    <w:rsid w:val="00B820E3"/>
    <w:rsid w:val="00B94B34"/>
    <w:rsid w:val="00B95E31"/>
    <w:rsid w:val="00BA0BF0"/>
    <w:rsid w:val="00BA2D93"/>
    <w:rsid w:val="00BA41AB"/>
    <w:rsid w:val="00BA58F9"/>
    <w:rsid w:val="00BC4F66"/>
    <w:rsid w:val="00BC7F30"/>
    <w:rsid w:val="00BD09B0"/>
    <w:rsid w:val="00BD4542"/>
    <w:rsid w:val="00BE463E"/>
    <w:rsid w:val="00BE6CF1"/>
    <w:rsid w:val="00BE7287"/>
    <w:rsid w:val="00BE7B24"/>
    <w:rsid w:val="00BF163E"/>
    <w:rsid w:val="00BF16EF"/>
    <w:rsid w:val="00C0562F"/>
    <w:rsid w:val="00C13C0B"/>
    <w:rsid w:val="00C24159"/>
    <w:rsid w:val="00C24932"/>
    <w:rsid w:val="00C35208"/>
    <w:rsid w:val="00C4165A"/>
    <w:rsid w:val="00C446C0"/>
    <w:rsid w:val="00C50621"/>
    <w:rsid w:val="00C617B0"/>
    <w:rsid w:val="00C66F36"/>
    <w:rsid w:val="00C7346D"/>
    <w:rsid w:val="00C73521"/>
    <w:rsid w:val="00C7432B"/>
    <w:rsid w:val="00C80901"/>
    <w:rsid w:val="00C81B4F"/>
    <w:rsid w:val="00C82172"/>
    <w:rsid w:val="00C83FE6"/>
    <w:rsid w:val="00C91572"/>
    <w:rsid w:val="00C967DF"/>
    <w:rsid w:val="00CB0F68"/>
    <w:rsid w:val="00CB7B9C"/>
    <w:rsid w:val="00CD7462"/>
    <w:rsid w:val="00CF09A6"/>
    <w:rsid w:val="00CF32D3"/>
    <w:rsid w:val="00CF409D"/>
    <w:rsid w:val="00CF5A8C"/>
    <w:rsid w:val="00CF7BD1"/>
    <w:rsid w:val="00D059AF"/>
    <w:rsid w:val="00D1396E"/>
    <w:rsid w:val="00D20A6B"/>
    <w:rsid w:val="00D20D8B"/>
    <w:rsid w:val="00D20DB0"/>
    <w:rsid w:val="00D27F41"/>
    <w:rsid w:val="00D30736"/>
    <w:rsid w:val="00D32043"/>
    <w:rsid w:val="00D36B6A"/>
    <w:rsid w:val="00D4421E"/>
    <w:rsid w:val="00D54C79"/>
    <w:rsid w:val="00D72560"/>
    <w:rsid w:val="00D83BC4"/>
    <w:rsid w:val="00DA330F"/>
    <w:rsid w:val="00DB2950"/>
    <w:rsid w:val="00DB2EF4"/>
    <w:rsid w:val="00DB5F9C"/>
    <w:rsid w:val="00DB7261"/>
    <w:rsid w:val="00DC19B0"/>
    <w:rsid w:val="00DC460D"/>
    <w:rsid w:val="00DC7E43"/>
    <w:rsid w:val="00DD2A37"/>
    <w:rsid w:val="00DE2C7F"/>
    <w:rsid w:val="00DE44CE"/>
    <w:rsid w:val="00DE52E6"/>
    <w:rsid w:val="00DF03C0"/>
    <w:rsid w:val="00E06E10"/>
    <w:rsid w:val="00E17A12"/>
    <w:rsid w:val="00E23200"/>
    <w:rsid w:val="00E50B37"/>
    <w:rsid w:val="00E552CE"/>
    <w:rsid w:val="00E57FDE"/>
    <w:rsid w:val="00E62353"/>
    <w:rsid w:val="00E65847"/>
    <w:rsid w:val="00E933F6"/>
    <w:rsid w:val="00E93A8D"/>
    <w:rsid w:val="00E961D7"/>
    <w:rsid w:val="00EA3DE7"/>
    <w:rsid w:val="00EB2A88"/>
    <w:rsid w:val="00EB4427"/>
    <w:rsid w:val="00EC2852"/>
    <w:rsid w:val="00EC4A13"/>
    <w:rsid w:val="00EC6B6E"/>
    <w:rsid w:val="00ED1BD2"/>
    <w:rsid w:val="00ED2D19"/>
    <w:rsid w:val="00ED734A"/>
    <w:rsid w:val="00EE5904"/>
    <w:rsid w:val="00F00F76"/>
    <w:rsid w:val="00F05791"/>
    <w:rsid w:val="00F05DFD"/>
    <w:rsid w:val="00F105D4"/>
    <w:rsid w:val="00F12B9E"/>
    <w:rsid w:val="00F1300A"/>
    <w:rsid w:val="00F156AF"/>
    <w:rsid w:val="00F1595F"/>
    <w:rsid w:val="00F224E9"/>
    <w:rsid w:val="00F23455"/>
    <w:rsid w:val="00F23DFA"/>
    <w:rsid w:val="00F50417"/>
    <w:rsid w:val="00F606E1"/>
    <w:rsid w:val="00F62CED"/>
    <w:rsid w:val="00F6683F"/>
    <w:rsid w:val="00F762D9"/>
    <w:rsid w:val="00F93CFA"/>
    <w:rsid w:val="00FA0D79"/>
    <w:rsid w:val="00FB3B52"/>
    <w:rsid w:val="00FB7268"/>
    <w:rsid w:val="00FC223A"/>
    <w:rsid w:val="00FD6D00"/>
    <w:rsid w:val="00FE1D4E"/>
    <w:rsid w:val="00FE5964"/>
    <w:rsid w:val="00FE7B12"/>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306C5"/>
  <w15:chartTrackingRefBased/>
  <w15:docId w15:val="{025F4E57-13F5-41E3-ACAC-23FE1ACA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eastAsia="lt-LT"/>
    </w:rPr>
  </w:style>
  <w:style w:type="character" w:styleId="CommentReference">
    <w:name w:val="annotation reference"/>
    <w:basedOn w:val="DefaultParagraphFont"/>
    <w:uiPriority w:val="99"/>
    <w:semiHidden/>
    <w:unhideWhenUsed/>
    <w:rsid w:val="00EC4A13"/>
    <w:rPr>
      <w:sz w:val="16"/>
      <w:szCs w:val="16"/>
    </w:rPr>
  </w:style>
  <w:style w:type="paragraph" w:styleId="CommentText">
    <w:name w:val="annotation text"/>
    <w:basedOn w:val="Normal"/>
    <w:link w:val="CommentTextChar"/>
    <w:uiPriority w:val="99"/>
    <w:unhideWhenUsed/>
    <w:rsid w:val="00EC4A13"/>
    <w:rPr>
      <w:sz w:val="20"/>
      <w:szCs w:val="20"/>
    </w:rPr>
  </w:style>
  <w:style w:type="character" w:customStyle="1" w:styleId="CommentTextChar">
    <w:name w:val="Comment Text Char"/>
    <w:basedOn w:val="DefaultParagraphFont"/>
    <w:link w:val="CommentText"/>
    <w:uiPriority w:val="99"/>
    <w:rsid w:val="00EC4A13"/>
    <w:rPr>
      <w:sz w:val="20"/>
      <w:szCs w:val="20"/>
    </w:rPr>
  </w:style>
  <w:style w:type="paragraph" w:styleId="CommentSubject">
    <w:name w:val="annotation subject"/>
    <w:basedOn w:val="CommentText"/>
    <w:next w:val="CommentText"/>
    <w:link w:val="CommentSubjectChar"/>
    <w:uiPriority w:val="99"/>
    <w:semiHidden/>
    <w:unhideWhenUsed/>
    <w:rsid w:val="00EC4A13"/>
    <w:rPr>
      <w:b/>
      <w:bCs/>
    </w:rPr>
  </w:style>
  <w:style w:type="character" w:customStyle="1" w:styleId="CommentSubjectChar">
    <w:name w:val="Comment Subject Char"/>
    <w:basedOn w:val="CommentTextChar"/>
    <w:link w:val="CommentSubject"/>
    <w:uiPriority w:val="99"/>
    <w:semiHidden/>
    <w:rsid w:val="00EC4A13"/>
    <w:rPr>
      <w:b/>
      <w:bCs/>
      <w:sz w:val="20"/>
      <w:szCs w:val="20"/>
    </w:rPr>
  </w:style>
  <w:style w:type="character" w:styleId="UnresolvedMention">
    <w:name w:val="Unresolved Mention"/>
    <w:basedOn w:val="DefaultParagraphFont"/>
    <w:uiPriority w:val="99"/>
    <w:unhideWhenUsed/>
    <w:rsid w:val="00E961D7"/>
    <w:rPr>
      <w:color w:val="605E5C"/>
      <w:shd w:val="clear" w:color="auto" w:fill="E1DFDD"/>
    </w:rPr>
  </w:style>
  <w:style w:type="character" w:styleId="Mention">
    <w:name w:val="Mention"/>
    <w:basedOn w:val="DefaultParagraphFont"/>
    <w:uiPriority w:val="99"/>
    <w:unhideWhenUsed/>
    <w:rsid w:val="00EC2852"/>
    <w:rPr>
      <w:color w:val="2B579A"/>
      <w:shd w:val="clear" w:color="auto" w:fill="E1DFDD"/>
    </w:rPr>
  </w:style>
  <w:style w:type="paragraph" w:styleId="Revision">
    <w:name w:val="Revision"/>
    <w:hidden/>
    <w:uiPriority w:val="99"/>
    <w:semiHidden/>
    <w:rsid w:val="00966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88752652">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5B7A668705CE648AFE6D4882202F425" ma:contentTypeVersion="109" ma:contentTypeDescription="Create a new document." ma:contentTypeScope="" ma:versionID="39a791e71e764dcd55e60de08ee9f262">
  <xsd:schema xmlns:xsd="http://www.w3.org/2001/XMLSchema" xmlns:xs="http://www.w3.org/2001/XMLSchema" xmlns:p="http://schemas.microsoft.com/office/2006/metadata/properties" xmlns:ns2="0e2507f1-1fab-4f1f-8c5d-2dd5baf9006a" xmlns:ns3="9196e9a8-3af0-401a-a97f-c39fe1c10905" targetNamespace="http://schemas.microsoft.com/office/2006/metadata/properties" ma:root="true" ma:fieldsID="6da3024201b73829cd6ed31c18cef28a" ns2:_="" ns3:_="">
    <xsd:import namespace="0e2507f1-1fab-4f1f-8c5d-2dd5baf9006a"/>
    <xsd:import namespace="9196e9a8-3af0-401a-a97f-c39fe1c1090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96e9a8-3af0-401a-a97f-c39fe1c109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244DB941-8A3C-435B-8CE0-4DC1B2FE0122}">
  <ds:schemaRefs>
    <ds:schemaRef ds:uri="http://schemas.microsoft.com/office/2006/metadata/properties"/>
    <ds:schemaRef ds:uri="http://schemas.microsoft.com/office/infopath/2007/PartnerControls"/>
    <ds:schemaRef ds:uri="0e2507f1-1fab-4f1f-8c5d-2dd5baf9006a"/>
  </ds:schemaRefs>
</ds:datastoreItem>
</file>

<file path=customXml/itemProps3.xml><?xml version="1.0" encoding="utf-8"?>
<ds:datastoreItem xmlns:ds="http://schemas.openxmlformats.org/officeDocument/2006/customXml" ds:itemID="{D5F605F4-0463-40F6-A1E5-2C3BAE9D8A11}"/>
</file>

<file path=customXml/itemProps4.xml><?xml version="1.0" encoding="utf-8"?>
<ds:datastoreItem xmlns:ds="http://schemas.openxmlformats.org/officeDocument/2006/customXml" ds:itemID="{6970C675-3EF8-4E6F-B11C-17426AC8BCAC}">
  <ds:schemaRefs>
    <ds:schemaRef ds:uri="http://schemas.microsoft.com/sharepoint/v3/contenttype/forms"/>
  </ds:schemaRefs>
</ds:datastoreItem>
</file>

<file path=customXml/itemProps5.xml><?xml version="1.0" encoding="utf-8"?>
<ds:datastoreItem xmlns:ds="http://schemas.openxmlformats.org/officeDocument/2006/customXml" ds:itemID="{EFDFE976-722F-49AA-B57C-2E479763A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9196e9a8-3af0-401a-a97f-c39fe1c109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68EC141-149B-4452-B5E4-7C72ACBBB688}"/>
</file>

<file path=docProps/app.xml><?xml version="1.0" encoding="utf-8"?>
<Properties xmlns="http://schemas.openxmlformats.org/officeDocument/2006/extended-properties" xmlns:vt="http://schemas.openxmlformats.org/officeDocument/2006/docPropsVTypes">
  <Template>Normal</Template>
  <TotalTime>0</TotalTime>
  <Pages>1</Pages>
  <Words>600</Words>
  <Characters>343</Characters>
  <Application>Microsoft Office Word</Application>
  <DocSecurity>4</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Natalija Budrevičienė</cp:lastModifiedBy>
  <cp:revision>2</cp:revision>
  <dcterms:created xsi:type="dcterms:W3CDTF">2021-04-01T11:55:00Z</dcterms:created>
  <dcterms:modified xsi:type="dcterms:W3CDTF">2021-04-01T11:55:00Z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2020-07-20T10:05:48Z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a684baa5-eb8a-4a45-b08b-aeff89e426f2</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_dlc_DocIdItemGuid">
    <vt:lpwstr>e5d58ce5-6174-4445-a870-54aecebc1449</vt:lpwstr>
  </property>
</Properties>
</file>